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4A38" w14:textId="77777777" w:rsidR="0026293A" w:rsidRDefault="0026293A" w:rsidP="007F0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mip62757944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Niezbędne informacje </w:t>
      </w:r>
    </w:p>
    <w:p w14:paraId="56867FEC" w14:textId="051FE1A4" w:rsidR="009D761E" w:rsidRDefault="00D63BAD" w:rsidP="007F0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do</w:t>
      </w:r>
      <w:r w:rsidR="002629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ustanawiania opiekuna tymczasowego</w:t>
      </w:r>
    </w:p>
    <w:p w14:paraId="331FFBBD" w14:textId="77777777" w:rsidR="00B2285D" w:rsidRDefault="00B2285D" w:rsidP="007F0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68A40F" w14:textId="77777777" w:rsidR="00B2285D" w:rsidRPr="007A03BB" w:rsidRDefault="00B2285D" w:rsidP="00B228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Kiedy ustanawiany jest </w:t>
      </w:r>
      <w:r w:rsidRPr="007A03BB">
        <w:rPr>
          <w:rFonts w:ascii="Times New Roman" w:hAnsi="Times New Roman"/>
          <w:b/>
          <w:bCs/>
          <w:sz w:val="24"/>
          <w:szCs w:val="24"/>
        </w:rPr>
        <w:t>opiekun tymczasow</w:t>
      </w:r>
      <w:r>
        <w:rPr>
          <w:rFonts w:ascii="Times New Roman" w:hAnsi="Times New Roman"/>
          <w:b/>
          <w:bCs/>
          <w:sz w:val="24"/>
          <w:szCs w:val="24"/>
        </w:rPr>
        <w:t>y</w:t>
      </w:r>
      <w:r w:rsidRPr="007A03BB">
        <w:rPr>
          <w:rFonts w:ascii="Times New Roman" w:hAnsi="Times New Roman"/>
          <w:b/>
          <w:bCs/>
          <w:sz w:val="24"/>
          <w:szCs w:val="24"/>
        </w:rPr>
        <w:t>?</w:t>
      </w:r>
    </w:p>
    <w:p w14:paraId="3A6A8AAC" w14:textId="77777777" w:rsidR="00B2285D" w:rsidRDefault="00B2285D" w:rsidP="00B2285D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Opiekun tymczasowy ustanawiany jest dla małoletniego obywatela Ukrainy:</w:t>
      </w:r>
    </w:p>
    <w:p w14:paraId="2456BD4E" w14:textId="77777777" w:rsidR="00B2285D" w:rsidRDefault="00B2285D" w:rsidP="00B2285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D2D">
        <w:rPr>
          <w:rFonts w:ascii="Times New Roman" w:hAnsi="Times New Roman"/>
          <w:sz w:val="24"/>
          <w:szCs w:val="24"/>
        </w:rPr>
        <w:t>który przybył na terytorium Rzeczypospolitej Polskiej z terytorium Ukrainy w związku z działaniami wojennymi prowadzonymi na terytorium tego państwa</w:t>
      </w:r>
      <w:r>
        <w:rPr>
          <w:rFonts w:ascii="Times New Roman" w:hAnsi="Times New Roman"/>
          <w:sz w:val="24"/>
          <w:szCs w:val="24"/>
        </w:rPr>
        <w:t xml:space="preserve"> oraz </w:t>
      </w:r>
    </w:p>
    <w:p w14:paraId="2EA9247E" w14:textId="77777777" w:rsidR="00B2285D" w:rsidRPr="00104D2D" w:rsidRDefault="00B2285D" w:rsidP="00B2285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D2D">
        <w:rPr>
          <w:rFonts w:ascii="Times New Roman" w:hAnsi="Times New Roman"/>
          <w:sz w:val="24"/>
          <w:szCs w:val="24"/>
        </w:rPr>
        <w:t>posiadającego Kartę Polaka, który wraz z najbliższą rodziną z powodu działań wojennych przybył na terytorium Rzeczypospolitej Polskiej</w:t>
      </w:r>
      <w:r>
        <w:rPr>
          <w:rFonts w:ascii="Times New Roman" w:hAnsi="Times New Roman"/>
          <w:sz w:val="24"/>
          <w:szCs w:val="24"/>
        </w:rPr>
        <w:t>,</w:t>
      </w:r>
    </w:p>
    <w:p w14:paraId="29E9B05E" w14:textId="51F770DD" w:rsidR="00B2285D" w:rsidRDefault="00B2285D" w:rsidP="00E47D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9D761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przebywa na terytorium Rzeczypospolitej Polskiej bez opieki osób dorosłych odpowiedzialnych za niego zgodnie z prawem obowiązującym w Rzeczypospolitej Polskiej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4FD421" w14:textId="77777777" w:rsidR="007A03BB" w:rsidRDefault="007A03BB" w:rsidP="00FA2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D88E2E" w14:textId="77777777" w:rsidR="007A03BB" w:rsidRPr="007A03BB" w:rsidRDefault="007A03BB" w:rsidP="007A03B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03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Kto może być kandydatem na opiekuna tymczasowego?</w:t>
      </w:r>
    </w:p>
    <w:p w14:paraId="106E4907" w14:textId="6A606BFA" w:rsidR="007A03BB" w:rsidRDefault="007A03BB" w:rsidP="007A03B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Kandydatem na o</w:t>
      </w:r>
      <w:r w:rsidR="00FA2DDF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>piekun</w:t>
      </w:r>
      <w:r w:rsidR="00226C98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A2DDF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tymczasow</w:t>
      </w:r>
      <w:r w:rsidR="00226C98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FA2DDF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może być</w:t>
      </w:r>
      <w:r w:rsidR="005B1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 pełnoletnia będąca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5D07DE7" w14:textId="053017FD" w:rsidR="00184BDD" w:rsidRDefault="007A03BB" w:rsidP="007A03B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84BDD" w:rsidRPr="00184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4BDD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>krewny</w:t>
      </w:r>
      <w:r w:rsidR="005B1E8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E33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małoletniego</w:t>
      </w:r>
      <w:r w:rsidR="00184BDD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42D79480" w14:textId="5A539ED2" w:rsidR="00184BDD" w:rsidRDefault="00184BDD" w:rsidP="007A03B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>powinowaty</w:t>
      </w:r>
      <w:r w:rsidR="005B1E8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E33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małoletniego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A5D6BDC" w14:textId="73592067" w:rsidR="007A03BB" w:rsidRDefault="00184BDD" w:rsidP="007A03B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</w:t>
      </w:r>
      <w:r w:rsidR="005B1E8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5B1E8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dając</w:t>
      </w:r>
      <w:r w:rsidR="005B1E8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rękojmi</w:t>
      </w:r>
      <w:r w:rsidR="00C777B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należytego wykonywania obowiązków opiekuna.</w:t>
      </w:r>
    </w:p>
    <w:p w14:paraId="08C98FF7" w14:textId="37933365" w:rsidR="00FA2DDF" w:rsidRDefault="00885843" w:rsidP="007A03B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A546D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braku kandydatów z wyżej wymienion</w:t>
      </w:r>
      <w:r w:rsidR="00C777B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AA546D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</w:t>
      </w:r>
      <w:r w:rsidR="00A93C59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A546D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wniosek sądu w ciągu 48 godzin</w:t>
      </w:r>
      <w:r w:rsidR="00A93C59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26C98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</w:t>
      </w:r>
      <w:r w:rsidR="00AA546D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zobowiązana jest wskazać jednostka organizacyjna pomocy społecznej.</w:t>
      </w:r>
    </w:p>
    <w:p w14:paraId="5038CB02" w14:textId="77777777" w:rsidR="00184BDD" w:rsidRPr="007A03BB" w:rsidRDefault="00184BDD" w:rsidP="007A03B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AF84F0" w14:textId="2A2589FB" w:rsidR="00184BDD" w:rsidRPr="00184BDD" w:rsidRDefault="00184BDD" w:rsidP="00F9112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4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opiekunem tymczasowym dla więcej niż jednego małoletniego obywatela Ukrainy może być ustanowiona jedna osoba?</w:t>
      </w:r>
    </w:p>
    <w:p w14:paraId="69095F17" w14:textId="77777777" w:rsidR="00184BDD" w:rsidRPr="00184BDD" w:rsidRDefault="00184BDD" w:rsidP="00184BDD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BDD">
        <w:rPr>
          <w:rFonts w:ascii="Times New Roman" w:eastAsia="Times New Roman" w:hAnsi="Times New Roman" w:cs="Times New Roman"/>
          <w:sz w:val="24"/>
          <w:szCs w:val="24"/>
          <w:lang w:eastAsia="pl-PL"/>
        </w:rPr>
        <w:t>Dla więcej niż jednego małoletniego można ustanowić tę samą osobę opiekunem tymczasowym, a dla rodzeństwa należy - w miarę możliwości - ustanowić tę samą osobę.</w:t>
      </w:r>
    </w:p>
    <w:p w14:paraId="4EDC006E" w14:textId="77777777" w:rsidR="00184BDD" w:rsidRDefault="00184BDD" w:rsidP="00184BDD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FB82C2" w14:textId="05A37B4B" w:rsidR="00184BDD" w:rsidRPr="00184BDD" w:rsidRDefault="00184BDD" w:rsidP="00F9112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4B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Gdzie </w:t>
      </w:r>
      <w:r w:rsidR="00D63B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 się </w:t>
      </w:r>
      <w:r w:rsidRPr="00184B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ustanowienie opiekuna tymczasowego?</w:t>
      </w:r>
    </w:p>
    <w:p w14:paraId="158463FC" w14:textId="27CF8218" w:rsidR="00F91128" w:rsidRDefault="0034086C" w:rsidP="00184BDD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s</w:t>
      </w:r>
      <w:r w:rsidR="00F91128" w:rsidRPr="00F91128">
        <w:rPr>
          <w:rFonts w:ascii="Times New Roman" w:eastAsia="Times New Roman" w:hAnsi="Times New Roman" w:cs="Times New Roman"/>
          <w:sz w:val="24"/>
          <w:szCs w:val="24"/>
          <w:lang w:eastAsia="pl-PL"/>
        </w:rPr>
        <w:t>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="00226C98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</w:t>
      </w:r>
      <w:r w:rsidR="00F91128" w:rsidRPr="00F91128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F91128" w:rsidRPr="00F91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względu na miejsce pobytu małoletniego.</w:t>
      </w:r>
    </w:p>
    <w:p w14:paraId="5EBE9AF3" w14:textId="77777777" w:rsidR="0034086C" w:rsidRPr="00F91128" w:rsidRDefault="0034086C" w:rsidP="00184BDD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68BE8B" w14:textId="078FBB0A" w:rsidR="00F91128" w:rsidRDefault="00B2285D" w:rsidP="00B228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ustanowienia opiekuna tymczasowego  konieczne jest złożenie wniosku? </w:t>
      </w:r>
      <w:r w:rsidR="00F91128" w:rsidRPr="00F91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ustanowienie opiekuna tymczasowego </w:t>
      </w:r>
      <w:r w:rsidR="00255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sąd będzie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prowadził                             </w:t>
      </w:r>
      <w:r w:rsidR="00CA006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tylko na podstawie złożonego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wniosku, </w:t>
      </w:r>
      <w:r w:rsidR="00CA0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 także w każdym przypadku uzyskania jakiejkolwiek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CA006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5523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5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jest konieczne ustanowienie opiekuna tymczasowego. </w:t>
      </w:r>
    </w:p>
    <w:p w14:paraId="6B4F8F10" w14:textId="77777777" w:rsidR="0034086C" w:rsidRPr="00F91128" w:rsidRDefault="0034086C" w:rsidP="0034086C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391F3A" w14:textId="20EEA720" w:rsidR="0034086C" w:rsidRPr="0034086C" w:rsidRDefault="0034086C" w:rsidP="00F9112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może złożyć wniosek o ustanowieni</w:t>
      </w:r>
      <w:r w:rsidR="009746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34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opiekuna tymczasowego?</w:t>
      </w:r>
    </w:p>
    <w:p w14:paraId="1D720BB6" w14:textId="0F1C54E8" w:rsidR="00F91128" w:rsidRDefault="00F91128" w:rsidP="00F91128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Straż Graniczna, </w:t>
      </w:r>
    </w:p>
    <w:p w14:paraId="3B1FC018" w14:textId="14785A5A" w:rsidR="00F91128" w:rsidRPr="009D761E" w:rsidRDefault="00F91128" w:rsidP="007267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D761E">
        <w:rPr>
          <w:rFonts w:ascii="Times New Roman" w:eastAsia="Times New Roman" w:hAnsi="Times New Roman" w:cs="Times New Roman"/>
          <w:sz w:val="24"/>
          <w:szCs w:val="24"/>
          <w:lang w:eastAsia="pl-PL"/>
        </w:rPr>
        <w:t>wójt, burmistrz, prezydent miasta, starosta, marszałek województwa</w:t>
      </w:r>
      <w:r w:rsidR="009746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EEBDBA6" w14:textId="2FA1513B" w:rsidR="00F91128" w:rsidRPr="009D761E" w:rsidRDefault="007267AD" w:rsidP="007267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91128" w:rsidRPr="009D761E">
        <w:rPr>
          <w:rFonts w:ascii="Times New Roman" w:eastAsia="Times New Roman" w:hAnsi="Times New Roman" w:cs="Times New Roman"/>
          <w:sz w:val="24"/>
          <w:szCs w:val="24"/>
          <w:lang w:eastAsia="pl-PL"/>
        </w:rPr>
        <w:t>prokurator</w:t>
      </w:r>
      <w:r w:rsidR="009746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639C65E" w14:textId="693A4892" w:rsidR="00F91128" w:rsidRPr="009D761E" w:rsidRDefault="007267AD" w:rsidP="007267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91128" w:rsidRPr="009D761E">
        <w:rPr>
          <w:rFonts w:ascii="Times New Roman" w:eastAsia="Times New Roman" w:hAnsi="Times New Roman" w:cs="Times New Roman"/>
          <w:sz w:val="24"/>
          <w:szCs w:val="24"/>
          <w:lang w:eastAsia="pl-PL"/>
        </w:rPr>
        <w:t>Policja</w:t>
      </w:r>
      <w:r w:rsidR="009746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7BDA2B" w14:textId="55F4A477" w:rsidR="00F91128" w:rsidRPr="009D761E" w:rsidRDefault="007267AD" w:rsidP="007267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91128" w:rsidRPr="009D7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kierownicy jednostek organizacyjnych pomocy społecznej, </w:t>
      </w:r>
    </w:p>
    <w:p w14:paraId="3E593F5A" w14:textId="7CBA1EC0" w:rsidR="00F91128" w:rsidRPr="009D761E" w:rsidRDefault="007267AD" w:rsidP="007267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91128" w:rsidRPr="009D761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 organizacji międzynarodowych lub pozarządowych zajmujących się udzielaniem pomocy cudzoziemcom</w:t>
      </w:r>
      <w:r w:rsidR="009746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331C3C8" w14:textId="659B791C" w:rsidR="00F91128" w:rsidRPr="009D761E" w:rsidRDefault="007267AD" w:rsidP="007267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91128" w:rsidRPr="009D761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sprawująca faktyczną pieczę nad małoletnim</w:t>
      </w:r>
      <w:r w:rsidR="009746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F3CBD52" w14:textId="501FAE3C" w:rsidR="00F91128" w:rsidRPr="009D761E" w:rsidRDefault="007267AD" w:rsidP="007267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91128" w:rsidRPr="009D761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która objęła faktyczną pieczę nad małoletnim po wjeździe przez małoletniego na terytorium Rzeczypospolitej Polskiej i sprawuje ją w dniu złożenia wniosku</w:t>
      </w:r>
      <w:r w:rsidR="009746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000A55D" w14:textId="096FDEFF" w:rsidR="00FA6D47" w:rsidRDefault="007267AD" w:rsidP="00FA6D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91128" w:rsidRPr="009D761E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lub podmioty, w ramach swoich zadań.</w:t>
      </w:r>
    </w:p>
    <w:p w14:paraId="23CA97E8" w14:textId="77777777" w:rsidR="0034086C" w:rsidRDefault="0034086C" w:rsidP="00FA6D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832145" w14:textId="3C48AD9F" w:rsidR="0034086C" w:rsidRDefault="00560D5E" w:rsidP="00FA6D47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7267AD" w:rsidRPr="007267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9D2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jaki sposób </w:t>
      </w:r>
      <w:r w:rsidR="0034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złożyć wniosek o ustanowienie opiekuna tymczasowego? </w:t>
      </w:r>
    </w:p>
    <w:p w14:paraId="36387F7A" w14:textId="3DA92F0A" w:rsidR="00F328A4" w:rsidRDefault="00F328A4" w:rsidP="00F328A4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należy wypełnić </w:t>
      </w:r>
      <w:r w:rsidRPr="00056BBC">
        <w:rPr>
          <w:rFonts w:ascii="Times New Roman" w:eastAsia="Times New Roman" w:hAnsi="Times New Roman" w:cs="Times New Roman"/>
          <w:sz w:val="24"/>
          <w:szCs w:val="24"/>
          <w:lang w:eastAsia="pl-PL"/>
        </w:rPr>
        <w:t>w języku polskim, który jest językiem urzędowym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</w:t>
      </w:r>
      <w:r w:rsidR="009D2DD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sądem. </w:t>
      </w:r>
    </w:p>
    <w:p w14:paraId="4287C658" w14:textId="471A3D94" w:rsidR="00F328A4" w:rsidRDefault="00A93C59" w:rsidP="00FA6D47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Wzory wniosków </w:t>
      </w:r>
      <w:r w:rsidR="000A2BE9">
        <w:rPr>
          <w:rFonts w:ascii="Times New Roman" w:eastAsia="Times New Roman" w:hAnsi="Times New Roman" w:cs="Times New Roman"/>
          <w:sz w:val="24"/>
          <w:szCs w:val="24"/>
          <w:lang w:eastAsia="pl-PL"/>
        </w:rPr>
        <w:t>o ustanowienie opiekuna tymczasowego</w:t>
      </w:r>
      <w:r w:rsidR="004812BE">
        <w:rPr>
          <w:rFonts w:ascii="Times New Roman" w:eastAsia="Times New Roman" w:hAnsi="Times New Roman" w:cs="Times New Roman"/>
          <w:sz w:val="24"/>
          <w:szCs w:val="24"/>
          <w:lang w:eastAsia="pl-PL"/>
        </w:rPr>
        <w:t>, także z tłumaczeniem na</w:t>
      </w:r>
      <w:r w:rsidR="009D2DD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812BE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ukraiński,</w:t>
      </w:r>
      <w:r w:rsidR="000A2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1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dostępne do pobrania </w:t>
      </w:r>
      <w:r w:rsidR="00F32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każdym sądzie rejonowym, a także na stronach internetowych </w:t>
      </w:r>
      <w:r w:rsidR="00011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sądów rejonowych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</w:t>
      </w:r>
      <w:r w:rsidR="00082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Ministerstwa Sprawiedliwości</w:t>
      </w:r>
      <w:r w:rsidR="00F415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489CD7" w14:textId="34B5B002" w:rsidR="004812BE" w:rsidRDefault="004812BE" w:rsidP="000A2BE9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2E16A4" w14:textId="19721FDA" w:rsidR="004812BE" w:rsidRPr="004812BE" w:rsidRDefault="004812BE" w:rsidP="004812B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12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w sytuacji, gdy osoba zainteresowana nie zna języka polskiego?</w:t>
      </w:r>
    </w:p>
    <w:p w14:paraId="5439CA3F" w14:textId="0A87F9F0" w:rsidR="00056BBC" w:rsidRDefault="00056BBC" w:rsidP="000A2BE9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BE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niewładająca językiem polskim ma prawo do bezpłatnego korzystania z</w:t>
      </w:r>
      <w:r w:rsidR="000820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A2BE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tłumacza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takiej sytuacji należy zwrócić się </w:t>
      </w:r>
      <w:r w:rsidR="00082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sądu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przyznanie tłumacza:</w:t>
      </w:r>
    </w:p>
    <w:p w14:paraId="72494D03" w14:textId="77777777" w:rsidR="00056BBC" w:rsidRDefault="00056BBC" w:rsidP="000A2BE9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we wniosku o ustanowienie opiekuna tymczasowego,</w:t>
      </w:r>
    </w:p>
    <w:p w14:paraId="4EB560E6" w14:textId="6EF8D090" w:rsidR="00056BBC" w:rsidRDefault="00056BBC" w:rsidP="000A2BE9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0A2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toku sprawy </w:t>
      </w:r>
      <w:r w:rsidR="001A6952">
        <w:rPr>
          <w:rFonts w:ascii="Times New Roman" w:eastAsia="Times New Roman" w:hAnsi="Times New Roman" w:cs="Times New Roman"/>
          <w:sz w:val="24"/>
          <w:szCs w:val="24"/>
          <w:lang w:eastAsia="pl-PL"/>
        </w:rPr>
        <w:t>o ustanowienie opiekuna tymczasowego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A661FF1" w14:textId="77777777" w:rsidR="00651825" w:rsidRPr="00FA6D47" w:rsidRDefault="00651825" w:rsidP="000A2BE9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86E3D7" w14:textId="5F2D99DF" w:rsidR="00AB4545" w:rsidRDefault="00AB4545" w:rsidP="00FA6D4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B53371" w:rsidRPr="00B5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 wnioskiem o ustanowienie opiekuna tymczasowego związane są koszty?</w:t>
      </w:r>
    </w:p>
    <w:p w14:paraId="7159EAF0" w14:textId="679278FF" w:rsidR="00FA6D47" w:rsidRDefault="00CA0063" w:rsidP="00FA6D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wniosku </w:t>
      </w:r>
      <w:r w:rsidR="000820D9">
        <w:rPr>
          <w:rFonts w:ascii="Times New Roman" w:eastAsia="Times New Roman" w:hAnsi="Times New Roman" w:cs="Times New Roman"/>
          <w:sz w:val="24"/>
          <w:szCs w:val="24"/>
          <w:lang w:eastAsia="pl-PL"/>
        </w:rPr>
        <w:t>o ustanowienie opiekuna tymczasowego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pobiera się żadnych opłat</w:t>
      </w:r>
      <w:r w:rsidR="006B52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2F676D" w14:textId="01C9507C" w:rsidR="00AB4545" w:rsidRDefault="00AB4545" w:rsidP="00AB45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303343C" w14:textId="75B29BB9" w:rsidR="00651825" w:rsidRDefault="00AB4545" w:rsidP="006518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Pr="00AB4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620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0. W jakim czasie sąd powinien ustanowić opiekuna tymczasowego?</w:t>
      </w:r>
    </w:p>
    <w:p w14:paraId="7412067C" w14:textId="62E69586" w:rsidR="00F620E1" w:rsidRDefault="00F620E1" w:rsidP="00F620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61E">
        <w:rPr>
          <w:rFonts w:ascii="Times New Roman" w:eastAsia="Times New Roman" w:hAnsi="Times New Roman" w:cs="Times New Roman"/>
          <w:sz w:val="24"/>
          <w:szCs w:val="24"/>
          <w:lang w:eastAsia="pl-PL"/>
        </w:rPr>
        <w:t>Sąd rozpoznaje sprawę bezzwłocznie</w:t>
      </w:r>
      <w:r w:rsidR="006518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807BA0" w14:textId="77777777" w:rsidR="00F620E1" w:rsidRDefault="00F620E1" w:rsidP="00AB45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2156CD" w14:textId="542E4042" w:rsidR="00AB4545" w:rsidRPr="00AB4545" w:rsidRDefault="00F620E1" w:rsidP="00F620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 Jakie czynności podejmuje sąd w toku postępowania o ustanowienie opiekuna tymczasowego?</w:t>
      </w:r>
    </w:p>
    <w:p w14:paraId="52F383BD" w14:textId="397D066E" w:rsidR="00F620E1" w:rsidRDefault="00CF3629" w:rsidP="00FE7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Sąd </w:t>
      </w:r>
      <w:r w:rsidR="00F62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rozpraw</w:t>
      </w:r>
      <w:r w:rsidR="00F620E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406A0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62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0C831F" w14:textId="068FEC05" w:rsidR="00F620E1" w:rsidRDefault="00F620E1" w:rsidP="00FE7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06A0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przesłuchuje</w:t>
      </w:r>
      <w:r w:rsidR="00CF3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 na</w:t>
      </w:r>
      <w:r w:rsidR="000820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F3629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opiekuna tymczasowego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05ECD94" w14:textId="535F4F70" w:rsidR="00406A0A" w:rsidRDefault="00F620E1" w:rsidP="00FE7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406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przesłuchuje</w:t>
      </w:r>
      <w:r w:rsidR="00CF3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osobę sprawującą faktyczną pieczę nad małoletnim</w:t>
      </w:r>
      <w:r w:rsidR="00406A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511CBD3" w14:textId="77777777" w:rsidR="00A51F1B" w:rsidRDefault="00406A0A" w:rsidP="00852D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F6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może zarządzić okazanie dokumentów umożliwiających ustalenie tożsamości wnioskodawcy, uczestników oraz małoletniego</w:t>
      </w:r>
      <w:r w:rsidR="00A51F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C6372D9" w14:textId="7FCF9559" w:rsidR="00852D11" w:rsidRDefault="00A51F1B" w:rsidP="00A51F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może zarządzić okazanie dokumentów dotyczących małoletniego, a będących w</w:t>
      </w:r>
      <w:r w:rsidR="009D2DD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 wnioskodawcy, uczestników.</w:t>
      </w:r>
    </w:p>
    <w:p w14:paraId="6326A163" w14:textId="6C531F05" w:rsidR="00406A0A" w:rsidRDefault="00406A0A" w:rsidP="00406A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Nadto sąd </w:t>
      </w:r>
      <w:r w:rsidR="00DC00F3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wysłucha</w:t>
      </w:r>
      <w:r w:rsidR="00DC0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małoletniego, w związku z czym na wezwanie sądu  osoba, pod której pieczą znajduje się małoletni, zobowiązana jest stawi</w:t>
      </w:r>
      <w:r w:rsidR="00DC0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sądzie</w:t>
      </w:r>
      <w:r w:rsidR="00E33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           z małoletnim. </w:t>
      </w:r>
    </w:p>
    <w:p w14:paraId="21E99ABA" w14:textId="19E19190" w:rsidR="009D2DD0" w:rsidRDefault="009D2DD0" w:rsidP="00406A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99F96E" w14:textId="525F998F" w:rsidR="009D2DD0" w:rsidRDefault="009D2DD0" w:rsidP="00406A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D2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12. Czy w postępowaniu o ustanowieniu opiekuna tymczasowego zawsze konieczne jest przeprowadzenie rozprawy?</w:t>
      </w:r>
    </w:p>
    <w:p w14:paraId="3892DAC4" w14:textId="1885F0D0" w:rsidR="009D2DD0" w:rsidRPr="00FA6C90" w:rsidRDefault="007D166B" w:rsidP="00406A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FA6C90" w:rsidRPr="00FA6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ąd może rozpoznać sprawę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</w:t>
      </w:r>
      <w:r w:rsidR="00FA6C90" w:rsidRPr="00FA6C9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posiedzeniu niejawnym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potrzeby stawiennictwa w sądzie kandydata na opiekuna tymczasowego z małoletnim. </w:t>
      </w:r>
    </w:p>
    <w:p w14:paraId="35466970" w14:textId="6947AAC0" w:rsidR="004619B8" w:rsidRDefault="004619B8" w:rsidP="008F7E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02D3DD" w14:textId="25739F4C" w:rsidR="00072EBF" w:rsidRDefault="00072EBF" w:rsidP="008F7E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A6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Jakim dokumentem </w:t>
      </w:r>
      <w:r w:rsidR="004105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opiekun tymczasowy będzie się posługiwał załatwiając wszelkie sprawy małoletniego?</w:t>
      </w:r>
    </w:p>
    <w:p w14:paraId="571B5C15" w14:textId="5802BE4E" w:rsidR="009A4D95" w:rsidRDefault="00410539" w:rsidP="008F7E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Opiekun tymczasowy załatwiając sprawy dotyczące małoletniego musi okazać odpis postanowienia sądu o ustanowieniu </w:t>
      </w:r>
      <w:r w:rsidR="007D1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opiekun</w:t>
      </w:r>
      <w:r w:rsidR="007D1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tymczasow</w:t>
      </w:r>
      <w:r w:rsidR="007D1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20758F4B" w14:textId="51BC5A40" w:rsidR="008F7E86" w:rsidRDefault="008F7E86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DF33E0" w14:textId="1FF75C48" w:rsidR="008F7E86" w:rsidRDefault="008F7E86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A6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Co zrobić w </w:t>
      </w:r>
      <w:r w:rsidR="00CA00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razie utraty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odpisu postanowienia o ustanowieniu opiekuna tymczasowego ?</w:t>
      </w:r>
    </w:p>
    <w:p w14:paraId="0F19B95D" w14:textId="370A2B03" w:rsidR="007B7830" w:rsidRDefault="008F7E86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każdym czasie można złożyć </w:t>
      </w:r>
      <w:r w:rsidR="00FA6C90" w:rsidRPr="007B7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wydanie odpisu </w:t>
      </w:r>
      <w:r w:rsidR="00FA6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postanowienia </w:t>
      </w:r>
      <w:r w:rsidR="00FA6C90" w:rsidRPr="007B783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A6C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A6C90" w:rsidRPr="007B7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ustanowieniu opiekuna tymczasowego </w:t>
      </w:r>
      <w:r w:rsidRPr="007B7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sądu, który wydał </w:t>
      </w:r>
      <w:r w:rsidR="00FA6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takie </w:t>
      </w:r>
      <w:r w:rsidRPr="007B7830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postanowienie. Wni</w:t>
      </w:r>
      <w:r w:rsidR="007B7830" w:rsidRPr="007B783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B7830">
        <w:rPr>
          <w:rFonts w:ascii="Times New Roman" w:eastAsia="Times New Roman" w:hAnsi="Times New Roman" w:cs="Times New Roman"/>
          <w:sz w:val="24"/>
          <w:szCs w:val="24"/>
          <w:lang w:eastAsia="pl-PL"/>
        </w:rPr>
        <w:t>sek nie wymaga uzasadnieni</w:t>
      </w:r>
      <w:r w:rsidR="00FA6C9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33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We wniosku należy wskazać imię i nazwisko małoletniego, dla którego ustanowiono opiekuna, sygnaturę akt sprawy oraz - o ile to możliwe - datę wydania postanowienia </w:t>
      </w:r>
      <w:r w:rsidR="007B7830" w:rsidRPr="007B7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E33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wnioskodawcy. Wniosek jest </w:t>
      </w:r>
      <w:r w:rsidR="007B7830" w:rsidRPr="007B7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wolny od opłat. </w:t>
      </w:r>
    </w:p>
    <w:p w14:paraId="1C20ED5B" w14:textId="77777777" w:rsidR="00AA60A5" w:rsidRDefault="00AA60A5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FD2115B" w14:textId="4A0727FE" w:rsidR="009C7EF0" w:rsidRDefault="00EB594F" w:rsidP="00FA6C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59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A6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7B78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Ważne informacje i pouczenia:</w:t>
      </w:r>
    </w:p>
    <w:p w14:paraId="5BA7F396" w14:textId="77777777" w:rsidR="00AF57BF" w:rsidRDefault="00AF57BF" w:rsidP="009C7E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56DDE1" w14:textId="093F4788" w:rsidR="009C7EF0" w:rsidRPr="009C7EF0" w:rsidRDefault="009C7EF0" w:rsidP="009C7E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7E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Kiedy sąd pisemnie uzasadnia postanowienie o ustanowieniu opiekuna tymczasowego?</w:t>
      </w:r>
    </w:p>
    <w:p w14:paraId="092DB494" w14:textId="77777777" w:rsidR="009C7EF0" w:rsidRDefault="00EF4C0E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Postanowienie o ustanowieni</w:t>
      </w:r>
      <w:r w:rsidR="00825BC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opiekuna tymczasowego sąd uzasadnia tylko na żądanie uczestnika postępowania zgłoszone w terminie tygodniowym</w:t>
      </w:r>
      <w:r w:rsidR="009C7EF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5BECDBD" w14:textId="5C0E7ED1" w:rsidR="009C7EF0" w:rsidRDefault="009C7EF0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F4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5C620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F4C0E">
        <w:rPr>
          <w:rFonts w:ascii="Times New Roman" w:eastAsia="Times New Roman" w:hAnsi="Times New Roman" w:cs="Times New Roman"/>
          <w:sz w:val="24"/>
          <w:szCs w:val="24"/>
          <w:lang w:eastAsia="pl-PL"/>
        </w:rPr>
        <w:t>dnia ogłoszeni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A4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40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postanowienia </w:t>
      </w:r>
      <w:r w:rsidR="009A4D95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przypadku wydania postanowienia na</w:t>
      </w:r>
      <w:r w:rsidR="00140E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A4D95">
        <w:rPr>
          <w:rFonts w:ascii="Times New Roman" w:eastAsia="Times New Roman" w:hAnsi="Times New Roman" w:cs="Times New Roman"/>
          <w:sz w:val="24"/>
          <w:szCs w:val="24"/>
          <w:lang w:eastAsia="pl-PL"/>
        </w:rPr>
        <w:t>rozprawie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DDDB1AD" w14:textId="084BD7DB" w:rsidR="007A6075" w:rsidRDefault="009C7EF0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9A4D95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doręczenia postanowienia – w przypadku wydania postanowienia na</w:t>
      </w:r>
      <w:r w:rsidR="00140E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A4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posiedzeniu niejawnym. </w:t>
      </w:r>
    </w:p>
    <w:p w14:paraId="3248498C" w14:textId="77777777" w:rsidR="009C7EF0" w:rsidRDefault="009C7EF0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F5242" w14:textId="4E4B442E" w:rsidR="009C7EF0" w:rsidRDefault="009C7EF0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W jaki sposób można odwołać się od postanowienia o ustanowieniu opiekuna tymczasowego?</w:t>
      </w:r>
    </w:p>
    <w:p w14:paraId="1EDA6065" w14:textId="27104E69" w:rsidR="00EB594F" w:rsidRDefault="00AB6FEF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postanowienia </w:t>
      </w:r>
      <w:r w:rsidR="00B25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ustanowieniu opiekuna tymczasowego </w:t>
      </w:r>
      <w:r w:rsidR="00707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</w:t>
      </w:r>
      <w:r w:rsidR="00913339">
        <w:rPr>
          <w:rFonts w:ascii="Times New Roman" w:eastAsia="Times New Roman" w:hAnsi="Times New Roman" w:cs="Times New Roman"/>
          <w:sz w:val="24"/>
          <w:szCs w:val="24"/>
          <w:lang w:eastAsia="pl-PL"/>
        </w:rPr>
        <w:t>apelacja</w:t>
      </w:r>
      <w:r w:rsidR="00B25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7A60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5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właściwego sądu okręgowego, którą należy złożyć za pośrednictwem </w:t>
      </w:r>
      <w:r w:rsidR="00EB594F">
        <w:rPr>
          <w:rFonts w:ascii="Times New Roman" w:eastAsia="Times New Roman" w:hAnsi="Times New Roman" w:cs="Times New Roman"/>
          <w:sz w:val="24"/>
          <w:szCs w:val="24"/>
          <w:lang w:eastAsia="pl-PL"/>
        </w:rPr>
        <w:t>sądu, który wydał zaskarżon</w:t>
      </w:r>
      <w:r w:rsidR="00B2572C">
        <w:rPr>
          <w:rFonts w:ascii="Times New Roman" w:eastAsia="Times New Roman" w:hAnsi="Times New Roman" w:cs="Times New Roman"/>
          <w:sz w:val="24"/>
          <w:szCs w:val="24"/>
          <w:lang w:eastAsia="pl-PL"/>
        </w:rPr>
        <w:t>e postanowienie</w:t>
      </w:r>
      <w:r w:rsidR="009C7EF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25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594F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dwutygodniowym od doręczeni</w:t>
      </w:r>
      <w:r w:rsidR="007A607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B5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stronie skarżącej postanowienia z uzasadnieniem. </w:t>
      </w:r>
    </w:p>
    <w:p w14:paraId="379CEA56" w14:textId="3F6DBD5C" w:rsidR="009C7EF0" w:rsidRDefault="009C7EF0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65074" w14:textId="1F35DFB3" w:rsidR="00BF3610" w:rsidRPr="00BF3610" w:rsidRDefault="00BF3610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36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Kto sprawuje nadzór nad opiekunem tymczasowym?</w:t>
      </w:r>
    </w:p>
    <w:p w14:paraId="36BAE0BA" w14:textId="7599B0C8" w:rsidR="00480136" w:rsidRDefault="00480136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1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realizacją praw i obowiązków </w:t>
      </w:r>
      <w:r w:rsidR="00D91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Pr="00480136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opiekuna tymczasowego sprawuje ośrodek pomocy społecznej lub inna wskazana jednostka organizacyjna pomocy społecznej właściwa ze względu na miejsce pobytu małoletniego. W tym celu sąd doręcza odpis postanowienia o</w:t>
      </w:r>
      <w:r w:rsidR="00140E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801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ustanowieniu opiekuna tymczasowego właściwej jednostce pomocy społecznej. </w:t>
      </w:r>
    </w:p>
    <w:p w14:paraId="241FEABC" w14:textId="77777777" w:rsidR="00D91CBD" w:rsidRDefault="00D91CBD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453424" w14:textId="0E614842" w:rsidR="00FD6B02" w:rsidRPr="00FD6B02" w:rsidRDefault="00FD6B02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D6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Czy opiekun tymczasowy ma obowiązek informowania o zmianie miejsca pobytu, a jeżeli tak, to kogo?</w:t>
      </w:r>
    </w:p>
    <w:p w14:paraId="1A479D1E" w14:textId="1D726323" w:rsidR="00480136" w:rsidRDefault="00480136" w:rsidP="007A6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Ustanowiony przez sąd opiekun tymczasowy zobowiązany jest do informowania o</w:t>
      </w:r>
      <w:r w:rsidR="007A60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zmianie miejsca pobytu </w:t>
      </w:r>
      <w:r w:rsidR="00FD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swojego i małoletniego </w:t>
      </w:r>
      <w:r w:rsidR="006F77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właściwy </w:t>
      </w:r>
      <w:r w:rsidR="005B1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sąd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jednostkę pomocy społecznej właściw</w:t>
      </w:r>
      <w:r w:rsidR="00FD6B0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</w:t>
      </w:r>
      <w:r w:rsidR="00140E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dotychczasowego miejsca</w:t>
      </w:r>
      <w:r w:rsidR="00FD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pobytu. </w:t>
      </w:r>
    </w:p>
    <w:p w14:paraId="37A85727" w14:textId="77777777" w:rsidR="00FD6B02" w:rsidRDefault="00FD6B02" w:rsidP="007A6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7F15E1" w14:textId="77777777" w:rsidR="00140E68" w:rsidRDefault="00140E68" w:rsidP="007A6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C4E5C9" w14:textId="1671A485" w:rsidR="009A7CF2" w:rsidRDefault="009A7CF2" w:rsidP="009A7CF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  <w:t>- Jakie ma uprawnienia i obowiązki opiekun tymczasowy?</w:t>
      </w:r>
    </w:p>
    <w:p w14:paraId="10C494EE" w14:textId="2B2A019A" w:rsidR="009A7CF2" w:rsidRDefault="007A6075" w:rsidP="009A7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0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6075">
        <w:rPr>
          <w:rFonts w:ascii="Times New Roman" w:hAnsi="Times New Roman" w:cs="Times New Roman"/>
          <w:sz w:val="24"/>
          <w:szCs w:val="24"/>
        </w:rPr>
        <w:t>Opiekun tymczasowy</w:t>
      </w:r>
      <w:r w:rsidR="00574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jest upoważniony do reprezentowania małoletniego oraz sprawowania pieczy nad jego osobą i majątkiem. </w:t>
      </w:r>
      <w:r w:rsidR="006E4533">
        <w:rPr>
          <w:rFonts w:ascii="Times New Roman" w:hAnsi="Times New Roman" w:cs="Times New Roman"/>
          <w:sz w:val="24"/>
          <w:szCs w:val="24"/>
        </w:rPr>
        <w:t>Są</w:t>
      </w:r>
      <w:r w:rsidR="00574FF5" w:rsidRPr="007A6075">
        <w:rPr>
          <w:rFonts w:ascii="Times New Roman" w:hAnsi="Times New Roman" w:cs="Times New Roman"/>
          <w:sz w:val="24"/>
          <w:szCs w:val="24"/>
        </w:rPr>
        <w:t xml:space="preserve">d </w:t>
      </w:r>
      <w:r w:rsidR="006E4533">
        <w:rPr>
          <w:rFonts w:ascii="Times New Roman" w:hAnsi="Times New Roman" w:cs="Times New Roman"/>
          <w:sz w:val="24"/>
          <w:szCs w:val="24"/>
        </w:rPr>
        <w:t>w postanowieniu</w:t>
      </w:r>
      <w:r w:rsidR="00574FF5" w:rsidRPr="007A6075">
        <w:rPr>
          <w:rFonts w:ascii="Times New Roman" w:hAnsi="Times New Roman" w:cs="Times New Roman"/>
          <w:sz w:val="24"/>
          <w:szCs w:val="24"/>
        </w:rPr>
        <w:t xml:space="preserve"> </w:t>
      </w:r>
      <w:r w:rsidR="006E4533">
        <w:rPr>
          <w:rFonts w:ascii="Times New Roman" w:hAnsi="Times New Roman" w:cs="Times New Roman"/>
          <w:sz w:val="24"/>
          <w:szCs w:val="24"/>
        </w:rPr>
        <w:t xml:space="preserve">może </w:t>
      </w:r>
      <w:r w:rsidR="00574FF5" w:rsidRPr="007A6075">
        <w:rPr>
          <w:rFonts w:ascii="Times New Roman" w:hAnsi="Times New Roman" w:cs="Times New Roman"/>
          <w:sz w:val="24"/>
          <w:szCs w:val="24"/>
        </w:rPr>
        <w:t>określ</w:t>
      </w:r>
      <w:r w:rsidR="006E4533">
        <w:rPr>
          <w:rFonts w:ascii="Times New Roman" w:hAnsi="Times New Roman" w:cs="Times New Roman"/>
          <w:sz w:val="24"/>
          <w:szCs w:val="24"/>
        </w:rPr>
        <w:t xml:space="preserve">ić </w:t>
      </w:r>
      <w:r w:rsidR="00574FF5" w:rsidRPr="007A6075">
        <w:rPr>
          <w:rFonts w:ascii="Times New Roman" w:hAnsi="Times New Roman" w:cs="Times New Roman"/>
          <w:sz w:val="24"/>
          <w:szCs w:val="24"/>
        </w:rPr>
        <w:t>inaczej zakresu praw i obowiązków</w:t>
      </w:r>
      <w:r w:rsidR="006E4533">
        <w:rPr>
          <w:rFonts w:ascii="Times New Roman" w:hAnsi="Times New Roman" w:cs="Times New Roman"/>
          <w:sz w:val="24"/>
          <w:szCs w:val="24"/>
        </w:rPr>
        <w:t xml:space="preserve"> opiekuna tymczasowego. </w:t>
      </w:r>
    </w:p>
    <w:p w14:paraId="013C39AC" w14:textId="6C2B1F02" w:rsidR="007071DA" w:rsidRPr="00480136" w:rsidRDefault="007071DA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D54905" w14:textId="48520716" w:rsidR="000A2BE9" w:rsidRDefault="006F77F2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sectPr w:rsidR="000A2B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F33F" w14:textId="77777777" w:rsidR="00491618" w:rsidRDefault="00491618" w:rsidP="00F91128">
      <w:pPr>
        <w:spacing w:after="0" w:line="240" w:lineRule="auto"/>
      </w:pPr>
      <w:r>
        <w:separator/>
      </w:r>
    </w:p>
  </w:endnote>
  <w:endnote w:type="continuationSeparator" w:id="0">
    <w:p w14:paraId="7FD389C0" w14:textId="77777777" w:rsidR="00491618" w:rsidRDefault="00491618" w:rsidP="00F9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5200370"/>
      <w:docPartObj>
        <w:docPartGallery w:val="Page Numbers (Bottom of Page)"/>
        <w:docPartUnique/>
      </w:docPartObj>
    </w:sdtPr>
    <w:sdtEndPr/>
    <w:sdtContent>
      <w:p w14:paraId="72962F13" w14:textId="77777777" w:rsidR="004E239E" w:rsidRDefault="004E239E">
        <w:pPr>
          <w:pStyle w:val="Stopka"/>
          <w:jc w:val="center"/>
        </w:pPr>
      </w:p>
      <w:p w14:paraId="1BE01F73" w14:textId="32333C1F" w:rsidR="004E239E" w:rsidRDefault="004E239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96B9A8" w14:textId="77777777" w:rsidR="004E239E" w:rsidRDefault="004E2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06A05" w14:textId="77777777" w:rsidR="00491618" w:rsidRDefault="00491618" w:rsidP="00F91128">
      <w:pPr>
        <w:spacing w:after="0" w:line="240" w:lineRule="auto"/>
      </w:pPr>
      <w:r>
        <w:separator/>
      </w:r>
    </w:p>
  </w:footnote>
  <w:footnote w:type="continuationSeparator" w:id="0">
    <w:p w14:paraId="491C6F62" w14:textId="77777777" w:rsidR="00491618" w:rsidRDefault="00491618" w:rsidP="00F91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D78"/>
    <w:multiLevelType w:val="hybridMultilevel"/>
    <w:tmpl w:val="6130C962"/>
    <w:lvl w:ilvl="0" w:tplc="FA8C7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53442E"/>
    <w:multiLevelType w:val="hybridMultilevel"/>
    <w:tmpl w:val="534CE0CE"/>
    <w:lvl w:ilvl="0" w:tplc="28326FD8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26666E"/>
    <w:multiLevelType w:val="hybridMultilevel"/>
    <w:tmpl w:val="313C29B2"/>
    <w:lvl w:ilvl="0" w:tplc="D85CE92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1E"/>
    <w:rsid w:val="00011D45"/>
    <w:rsid w:val="00036788"/>
    <w:rsid w:val="00056BBC"/>
    <w:rsid w:val="00072EBF"/>
    <w:rsid w:val="000820D9"/>
    <w:rsid w:val="000A2BE9"/>
    <w:rsid w:val="000D4858"/>
    <w:rsid w:val="00104D2D"/>
    <w:rsid w:val="00126DF2"/>
    <w:rsid w:val="00140E68"/>
    <w:rsid w:val="00184BDD"/>
    <w:rsid w:val="001A6952"/>
    <w:rsid w:val="00226C98"/>
    <w:rsid w:val="00255198"/>
    <w:rsid w:val="00255233"/>
    <w:rsid w:val="0026293A"/>
    <w:rsid w:val="002F6179"/>
    <w:rsid w:val="00300E58"/>
    <w:rsid w:val="0034086C"/>
    <w:rsid w:val="00344B3A"/>
    <w:rsid w:val="003B4E74"/>
    <w:rsid w:val="00406A0A"/>
    <w:rsid w:val="00410539"/>
    <w:rsid w:val="004619B8"/>
    <w:rsid w:val="00480136"/>
    <w:rsid w:val="004812BE"/>
    <w:rsid w:val="00491618"/>
    <w:rsid w:val="004C55EA"/>
    <w:rsid w:val="004E239E"/>
    <w:rsid w:val="00527227"/>
    <w:rsid w:val="005328D0"/>
    <w:rsid w:val="00546F8D"/>
    <w:rsid w:val="00560D5E"/>
    <w:rsid w:val="00574FF5"/>
    <w:rsid w:val="005B1E8A"/>
    <w:rsid w:val="005C6205"/>
    <w:rsid w:val="006155AE"/>
    <w:rsid w:val="00651825"/>
    <w:rsid w:val="00692832"/>
    <w:rsid w:val="006B52B0"/>
    <w:rsid w:val="006C512C"/>
    <w:rsid w:val="006E4533"/>
    <w:rsid w:val="006F5364"/>
    <w:rsid w:val="006F77F2"/>
    <w:rsid w:val="007071DA"/>
    <w:rsid w:val="007267AD"/>
    <w:rsid w:val="007A03BB"/>
    <w:rsid w:val="007A6075"/>
    <w:rsid w:val="007B5A1B"/>
    <w:rsid w:val="007B7830"/>
    <w:rsid w:val="007D166B"/>
    <w:rsid w:val="007F09E3"/>
    <w:rsid w:val="00825BC9"/>
    <w:rsid w:val="00847C10"/>
    <w:rsid w:val="00851226"/>
    <w:rsid w:val="00852D11"/>
    <w:rsid w:val="008663BA"/>
    <w:rsid w:val="00885843"/>
    <w:rsid w:val="008A48D4"/>
    <w:rsid w:val="008C6627"/>
    <w:rsid w:val="008F7E86"/>
    <w:rsid w:val="00913339"/>
    <w:rsid w:val="00934293"/>
    <w:rsid w:val="00953655"/>
    <w:rsid w:val="009746ED"/>
    <w:rsid w:val="009A4D95"/>
    <w:rsid w:val="009A67C8"/>
    <w:rsid w:val="009A7CF2"/>
    <w:rsid w:val="009C35E1"/>
    <w:rsid w:val="009C5897"/>
    <w:rsid w:val="009C7EF0"/>
    <w:rsid w:val="009D2DD0"/>
    <w:rsid w:val="009D761E"/>
    <w:rsid w:val="009F4540"/>
    <w:rsid w:val="00A51F1B"/>
    <w:rsid w:val="00A86C4A"/>
    <w:rsid w:val="00A93C59"/>
    <w:rsid w:val="00AA546D"/>
    <w:rsid w:val="00AA60A5"/>
    <w:rsid w:val="00AB4545"/>
    <w:rsid w:val="00AB6FEF"/>
    <w:rsid w:val="00AF57BF"/>
    <w:rsid w:val="00B2285D"/>
    <w:rsid w:val="00B2572C"/>
    <w:rsid w:val="00B53371"/>
    <w:rsid w:val="00BD4051"/>
    <w:rsid w:val="00BF3610"/>
    <w:rsid w:val="00C525DA"/>
    <w:rsid w:val="00C777BB"/>
    <w:rsid w:val="00CA0063"/>
    <w:rsid w:val="00CF3629"/>
    <w:rsid w:val="00D63BAD"/>
    <w:rsid w:val="00D91CBD"/>
    <w:rsid w:val="00D91D57"/>
    <w:rsid w:val="00DC00F3"/>
    <w:rsid w:val="00E3373D"/>
    <w:rsid w:val="00E47DD2"/>
    <w:rsid w:val="00EB594F"/>
    <w:rsid w:val="00EF4C0E"/>
    <w:rsid w:val="00F328A4"/>
    <w:rsid w:val="00F415CC"/>
    <w:rsid w:val="00F620E1"/>
    <w:rsid w:val="00F91128"/>
    <w:rsid w:val="00FA2DDF"/>
    <w:rsid w:val="00FA6C90"/>
    <w:rsid w:val="00FA6D47"/>
    <w:rsid w:val="00FD64FB"/>
    <w:rsid w:val="00FD6B02"/>
    <w:rsid w:val="00FE724C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B057"/>
  <w15:chartTrackingRefBased/>
  <w15:docId w15:val="{ADDE995D-C09E-4843-B23D-5B31EC54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D761E"/>
    <w:rPr>
      <w:color w:val="0000FF"/>
      <w:u w:val="single"/>
    </w:rPr>
  </w:style>
  <w:style w:type="character" w:customStyle="1" w:styleId="articletitle">
    <w:name w:val="articletitle"/>
    <w:basedOn w:val="Domylnaczcionkaakapitu"/>
    <w:rsid w:val="009D761E"/>
  </w:style>
  <w:style w:type="character" w:customStyle="1" w:styleId="footnote">
    <w:name w:val="footnote"/>
    <w:basedOn w:val="Domylnaczcionkaakapitu"/>
    <w:rsid w:val="009D761E"/>
  </w:style>
  <w:style w:type="paragraph" w:styleId="Akapitzlist">
    <w:name w:val="List Paragraph"/>
    <w:basedOn w:val="Normalny"/>
    <w:uiPriority w:val="34"/>
    <w:qFormat/>
    <w:rsid w:val="00104D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1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1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128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1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E2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39E"/>
  </w:style>
  <w:style w:type="paragraph" w:styleId="Stopka">
    <w:name w:val="footer"/>
    <w:basedOn w:val="Normalny"/>
    <w:link w:val="StopkaZnak"/>
    <w:uiPriority w:val="99"/>
    <w:unhideWhenUsed/>
    <w:rsid w:val="004E2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39E"/>
  </w:style>
  <w:style w:type="paragraph" w:styleId="Poprawka">
    <w:name w:val="Revision"/>
    <w:hidden/>
    <w:uiPriority w:val="99"/>
    <w:semiHidden/>
    <w:rsid w:val="00CA006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1D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D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D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D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D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53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95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05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6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8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8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7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73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80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00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42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08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0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447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11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457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3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8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42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3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076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70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169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73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13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262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82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439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63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358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93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357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059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647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125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34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96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262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95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96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738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80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4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581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8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25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36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5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635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081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977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85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68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8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401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038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632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499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02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17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67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29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47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82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95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8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32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024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2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218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47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80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443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4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77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0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5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71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90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77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7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405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1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808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6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986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151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60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536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63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366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35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51A53-97CE-4556-8ADB-D5A05099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Turek Beata  (DSRiN)</dc:creator>
  <cp:keywords/>
  <dc:description/>
  <cp:lastModifiedBy>Bieniek-Ciarcińska Monika  (DSRiN)</cp:lastModifiedBy>
  <cp:revision>2</cp:revision>
  <cp:lastPrinted>2022-03-21T09:11:00Z</cp:lastPrinted>
  <dcterms:created xsi:type="dcterms:W3CDTF">2022-04-04T07:28:00Z</dcterms:created>
  <dcterms:modified xsi:type="dcterms:W3CDTF">2022-04-04T07:28:00Z</dcterms:modified>
</cp:coreProperties>
</file>